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558" w:rsidRDefault="00723558" w:rsidP="007235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23558">
        <w:rPr>
          <w:rFonts w:ascii="Times New Roman" w:hAnsi="Times New Roman" w:cs="Times New Roman"/>
          <w:sz w:val="24"/>
          <w:szCs w:val="24"/>
        </w:rPr>
        <w:object w:dxaOrig="2970" w:dyaOrig="38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51pt" o:ole="">
            <v:imagedata r:id="rId6" o:title=""/>
          </v:shape>
          <o:OLEObject Type="Embed" ProgID="MSPhotoEd.3" ShapeID="_x0000_i1025" DrawAspect="Content" ObjectID="_1826190708" r:id="rId7"/>
        </w:object>
      </w:r>
    </w:p>
    <w:p w:rsidR="00723558" w:rsidRPr="00DC7A78" w:rsidRDefault="00723558" w:rsidP="00723558">
      <w:pPr>
        <w:pStyle w:val="HTML-adresa"/>
        <w:ind w:firstLine="708"/>
      </w:pPr>
      <w:r w:rsidRPr="00DC7A78">
        <w:rPr>
          <w:i w:val="0"/>
          <w:iCs w:val="0"/>
          <w:lang w:val="de-DE"/>
        </w:rPr>
        <w:t>REPUBLIKA HRVATSKA</w:t>
      </w:r>
    </w:p>
    <w:p w:rsidR="00723558" w:rsidRPr="00DC7A78" w:rsidRDefault="00723558" w:rsidP="00723558">
      <w:pPr>
        <w:pStyle w:val="HTML-adresa"/>
        <w:jc w:val="both"/>
      </w:pPr>
      <w:r w:rsidRPr="00DC7A78">
        <w:rPr>
          <w:i w:val="0"/>
          <w:iCs w:val="0"/>
          <w:lang w:val="de-DE"/>
        </w:rPr>
        <w:t>VUKOVARSKO</w:t>
      </w:r>
      <w:r>
        <w:rPr>
          <w:i w:val="0"/>
          <w:iCs w:val="0"/>
          <w:lang w:val="de-DE"/>
        </w:rPr>
        <w:t xml:space="preserve"> </w:t>
      </w:r>
      <w:r w:rsidRPr="00DC7A78">
        <w:rPr>
          <w:i w:val="0"/>
          <w:iCs w:val="0"/>
        </w:rPr>
        <w:t>-</w:t>
      </w:r>
      <w:r>
        <w:rPr>
          <w:i w:val="0"/>
          <w:iCs w:val="0"/>
        </w:rPr>
        <w:t xml:space="preserve"> </w:t>
      </w:r>
      <w:r w:rsidRPr="00DC7A78">
        <w:rPr>
          <w:i w:val="0"/>
          <w:iCs w:val="0"/>
          <w:lang w:val="de-DE"/>
        </w:rPr>
        <w:t>SRIJEMSKA</w:t>
      </w:r>
      <w:r w:rsidRPr="00DC7A78">
        <w:rPr>
          <w:i w:val="0"/>
          <w:iCs w:val="0"/>
        </w:rPr>
        <w:t xml:space="preserve"> Ž</w:t>
      </w:r>
      <w:r w:rsidRPr="00DC7A78">
        <w:rPr>
          <w:i w:val="0"/>
          <w:iCs w:val="0"/>
          <w:lang w:val="de-DE"/>
        </w:rPr>
        <w:t>UPANIJA</w:t>
      </w:r>
    </w:p>
    <w:p w:rsidR="00723558" w:rsidRPr="00DC7A78" w:rsidRDefault="00723558" w:rsidP="00723558">
      <w:pPr>
        <w:pStyle w:val="HTML-adresa"/>
        <w:ind w:firstLine="708"/>
      </w:pPr>
      <w:r>
        <w:rPr>
          <w:i w:val="0"/>
          <w:iCs w:val="0"/>
          <w:lang w:val="de-DE"/>
        </w:rPr>
        <w:t xml:space="preserve">       </w:t>
      </w:r>
      <w:r w:rsidRPr="00DC7A78">
        <w:rPr>
          <w:i w:val="0"/>
          <w:iCs w:val="0"/>
          <w:lang w:val="de-DE"/>
        </w:rPr>
        <w:t>OP</w:t>
      </w:r>
      <w:r w:rsidRPr="00DC7A78">
        <w:rPr>
          <w:i w:val="0"/>
          <w:iCs w:val="0"/>
        </w:rPr>
        <w:t>Ć</w:t>
      </w:r>
      <w:r w:rsidRPr="00DC7A78">
        <w:rPr>
          <w:i w:val="0"/>
          <w:iCs w:val="0"/>
          <w:lang w:val="de-DE"/>
        </w:rPr>
        <w:t>INA TRPINJA</w:t>
      </w:r>
    </w:p>
    <w:p w:rsidR="00723558" w:rsidRPr="00DC7A78" w:rsidRDefault="00723558" w:rsidP="00723558">
      <w:pPr>
        <w:pStyle w:val="HTML-adresa"/>
        <w:overflowPunct w:val="0"/>
        <w:jc w:val="both"/>
        <w:rPr>
          <w:b/>
          <w:bCs/>
          <w:i w:val="0"/>
          <w:iCs w:val="0"/>
        </w:rPr>
      </w:pPr>
      <w:r w:rsidRPr="00DC7A78">
        <w:rPr>
          <w:b/>
          <w:bCs/>
          <w:i w:val="0"/>
          <w:iCs w:val="0"/>
        </w:rPr>
        <w:t>     </w:t>
      </w:r>
      <w:r w:rsidRPr="00DC7A78">
        <w:rPr>
          <w:b/>
          <w:bCs/>
          <w:i w:val="0"/>
          <w:iCs w:val="0"/>
        </w:rPr>
        <w:tab/>
      </w:r>
      <w:r>
        <w:rPr>
          <w:b/>
          <w:bCs/>
          <w:i w:val="0"/>
          <w:iCs w:val="0"/>
        </w:rPr>
        <w:t xml:space="preserve">    OPĆINSKO VIJEĆE</w:t>
      </w:r>
    </w:p>
    <w:p w:rsidR="00723558" w:rsidRDefault="00723558" w:rsidP="007235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558" w:rsidRPr="003B2031" w:rsidRDefault="00723558" w:rsidP="001D1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2031">
        <w:rPr>
          <w:rFonts w:ascii="Times New Roman" w:hAnsi="Times New Roman" w:cs="Times New Roman"/>
          <w:sz w:val="24"/>
          <w:szCs w:val="24"/>
        </w:rPr>
        <w:t xml:space="preserve">KLASA: </w:t>
      </w:r>
      <w:r>
        <w:rPr>
          <w:rFonts w:ascii="Times New Roman" w:hAnsi="Times New Roman" w:cs="Times New Roman"/>
          <w:sz w:val="24"/>
          <w:szCs w:val="24"/>
        </w:rPr>
        <w:t>410-01/25-01/01</w:t>
      </w:r>
    </w:p>
    <w:p w:rsidR="00723558" w:rsidRPr="003B2031" w:rsidRDefault="001D1AF5" w:rsidP="001D1AF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URBROJ: 2196-29-01-25-2</w:t>
      </w:r>
    </w:p>
    <w:p w:rsidR="00723558" w:rsidRDefault="00723558" w:rsidP="001D1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Trpinji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dana </w:t>
      </w:r>
      <w:r w:rsidR="001D1AF5"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prosinca 2025. godine</w:t>
      </w:r>
    </w:p>
    <w:p w:rsidR="00723558" w:rsidRDefault="00723558" w:rsidP="007235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558" w:rsidRDefault="00723558" w:rsidP="00723558">
      <w:pPr>
        <w:rPr>
          <w:rFonts w:ascii="Times New Roman" w:hAnsi="Times New Roman" w:cs="Times New Roman"/>
          <w:sz w:val="24"/>
          <w:szCs w:val="24"/>
        </w:rPr>
      </w:pPr>
    </w:p>
    <w:p w:rsidR="00723558" w:rsidRDefault="00723558" w:rsidP="001D1AF5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B2252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Na temelju članka 35. stavka 1. točka 2. Zakona o lokalnoj i područnoj (regionalnoj) samoupravi („Narodne novine“, br. 33/01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, 60/01</w:t>
      </w:r>
      <w:r w:rsidRPr="004B2252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, 129/05, 109/07, 125/08, 36/09, 150/11, 144/12, 19/13, 137/15, 123/17, 98/19 i 144/20), članka 42. stavka 1. Zakona o lokalnim porezima („Narodne novine“, br. 115/16, 101/17, 114/22, 114/23 i 152/24) i članka 31. Statuta Općine </w:t>
      </w:r>
      <w:proofErr w:type="spellStart"/>
      <w:r w:rsidRPr="004B2252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Trpinja</w:t>
      </w:r>
      <w:proofErr w:type="spellEnd"/>
      <w:r w:rsidRPr="004B2252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(„Službeni vjesnik</w:t>
      </w:r>
      <w:r w:rsidRPr="004B2252">
        <w:rPr>
          <w:rFonts w:ascii="Times New Roman" w:hAnsi="Times New Roman" w:cs="Times New Roman"/>
          <w:color w:val="000000" w:themeColor="text1"/>
          <w:sz w:val="24"/>
          <w:szCs w:val="24"/>
        </w:rPr>
        <w:t>“ Vukovarsko-srijemske županije, broj 11/13, 3/18, 3/20 i 4/21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, </w:t>
      </w:r>
      <w:r w:rsidRPr="004B2252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Općinsko vijeće Općine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</w:t>
      </w:r>
      <w:proofErr w:type="spellStart"/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Trpinja</w:t>
      </w:r>
      <w:proofErr w:type="spellEnd"/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, na 3. sjednici održanoj </w:t>
      </w:r>
      <w:r w:rsidRPr="001D1A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dana </w:t>
      </w:r>
      <w:r w:rsidR="001D1A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11. </w:t>
      </w:r>
      <w:r w:rsidRPr="001D1AF5">
        <w:rPr>
          <w:rFonts w:ascii="Times New Roman" w:hAnsi="Times New Roman" w:cs="Times New Roman"/>
          <w:sz w:val="24"/>
          <w:szCs w:val="24"/>
          <w:shd w:val="clear" w:color="auto" w:fill="FFFFFF"/>
        </w:rPr>
        <w:t>prosinca 2025. godine, donosi</w:t>
      </w:r>
    </w:p>
    <w:p w:rsidR="001D1AF5" w:rsidRPr="001D1AF5" w:rsidRDefault="001D1AF5" w:rsidP="001D1AF5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23558" w:rsidRPr="00583C4B" w:rsidRDefault="00723558" w:rsidP="0072355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23558" w:rsidRPr="00583C4B" w:rsidRDefault="00723558" w:rsidP="0072355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  <w:r w:rsidRPr="00583C4B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ODLUKU </w:t>
      </w:r>
    </w:p>
    <w:p w:rsidR="00723558" w:rsidRPr="00583C4B" w:rsidRDefault="00723558" w:rsidP="0072355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trike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>O POREZIMA OPĆINE TRPINJA</w:t>
      </w:r>
    </w:p>
    <w:p w:rsidR="00723558" w:rsidRDefault="00723558" w:rsidP="001D1AF5">
      <w:pPr>
        <w:shd w:val="clear" w:color="auto" w:fill="FFFFFF"/>
        <w:tabs>
          <w:tab w:val="left" w:pos="5140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1D1AF5" w:rsidRPr="001D1AF5" w:rsidRDefault="001D1AF5" w:rsidP="001D1AF5">
      <w:pPr>
        <w:shd w:val="clear" w:color="auto" w:fill="FFFFFF"/>
        <w:tabs>
          <w:tab w:val="left" w:pos="5140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23558" w:rsidRPr="001D1AF5" w:rsidRDefault="00723558" w:rsidP="0072355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D1AF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Članak 1.</w:t>
      </w:r>
    </w:p>
    <w:p w:rsidR="00723558" w:rsidRPr="00583C4B" w:rsidRDefault="00723558" w:rsidP="0072355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23558" w:rsidRPr="00583C4B" w:rsidRDefault="00723558" w:rsidP="00723558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83C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Ovom Odlukom utvrđuju se porezi koji pripadaju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Trpinja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, kao i</w:t>
      </w:r>
      <w:r w:rsidRPr="00583C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visina tih poreza i druga pitanja bitna za njihovo utvrđivanje i naplatu.</w:t>
      </w:r>
    </w:p>
    <w:p w:rsidR="00723558" w:rsidRPr="00583C4B" w:rsidRDefault="00723558" w:rsidP="0072355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23558" w:rsidRPr="001D1AF5" w:rsidRDefault="00723558" w:rsidP="0072355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D1AF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Članak 2.</w:t>
      </w:r>
    </w:p>
    <w:p w:rsidR="00723558" w:rsidRDefault="00723558" w:rsidP="0072355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83C4B"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>​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83C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Porezi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Općine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Trpinja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su: </w:t>
      </w:r>
    </w:p>
    <w:p w:rsidR="00723558" w:rsidRPr="00583C4B" w:rsidRDefault="00723558" w:rsidP="0072355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23558" w:rsidRPr="00583C4B" w:rsidRDefault="00723558" w:rsidP="00723558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83C4B">
        <w:rPr>
          <w:rFonts w:ascii="Times New Roman" w:eastAsia="Times New Roman" w:hAnsi="Times New Roman" w:cs="Times New Roman"/>
          <w:sz w:val="24"/>
          <w:szCs w:val="24"/>
          <w:lang w:eastAsia="hr-HR"/>
        </w:rPr>
        <w:t>1. porez na nekretnine</w:t>
      </w:r>
    </w:p>
    <w:p w:rsidR="00723558" w:rsidRPr="00583C4B" w:rsidRDefault="00723558" w:rsidP="00723558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83C4B">
        <w:rPr>
          <w:rFonts w:ascii="Times New Roman" w:eastAsia="Times New Roman" w:hAnsi="Times New Roman" w:cs="Times New Roman"/>
          <w:sz w:val="24"/>
          <w:szCs w:val="24"/>
          <w:lang w:eastAsia="hr-HR"/>
        </w:rPr>
        <w:t>2. porez na potrošnju</w:t>
      </w:r>
    </w:p>
    <w:p w:rsidR="00723558" w:rsidRDefault="00723558" w:rsidP="0072355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723558" w:rsidRPr="001D1AF5" w:rsidRDefault="00723558" w:rsidP="0072355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D1AF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Članak 3.</w:t>
      </w:r>
    </w:p>
    <w:p w:rsidR="00723558" w:rsidRPr="00583C4B" w:rsidRDefault="00723558" w:rsidP="00723558">
      <w:pPr>
        <w:shd w:val="clear" w:color="auto" w:fill="FFFFFF"/>
        <w:spacing w:after="0" w:line="240" w:lineRule="auto"/>
        <w:ind w:left="3540" w:firstLine="708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723558" w:rsidRPr="00583C4B" w:rsidRDefault="00723558" w:rsidP="00723558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83C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Porez na nekretnine plaća se godišnje u visini od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0,60 eura</w:t>
      </w:r>
      <w:r w:rsidRPr="00583C4B">
        <w:rPr>
          <w:rFonts w:ascii="Times New Roman" w:eastAsia="Times New Roman" w:hAnsi="Times New Roman" w:cs="Times New Roman"/>
          <w:sz w:val="24"/>
          <w:szCs w:val="24"/>
          <w:lang w:eastAsia="hr-HR"/>
        </w:rPr>
        <w:t>/m2 korisne površine nekretnine.</w:t>
      </w:r>
    </w:p>
    <w:p w:rsidR="00723558" w:rsidRPr="00C3501E" w:rsidRDefault="00723558" w:rsidP="00723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23558" w:rsidRPr="001D1AF5" w:rsidRDefault="00723558" w:rsidP="0072355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D1AF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Članak 4.</w:t>
      </w:r>
    </w:p>
    <w:p w:rsidR="00723558" w:rsidRPr="00583C4B" w:rsidRDefault="00723558" w:rsidP="0072355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723558" w:rsidRDefault="00723558" w:rsidP="00723558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Obveznik plaćanja </w:t>
      </w:r>
      <w:r w:rsidRPr="00583C4B">
        <w:rPr>
          <w:rFonts w:ascii="Times New Roman" w:eastAsia="Times New Roman" w:hAnsi="Times New Roman" w:cs="Times New Roman"/>
          <w:sz w:val="24"/>
          <w:szCs w:val="24"/>
          <w:lang w:eastAsia="hr-HR"/>
        </w:rPr>
        <w:t>poreza na nekretnine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iz članka 3. ove Odluke je svaka fizička i pravna osoba</w:t>
      </w:r>
      <w:r w:rsidRPr="00583C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koja posjeduje nekretninu na području Općine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Trpinja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. </w:t>
      </w:r>
    </w:p>
    <w:p w:rsidR="001D1AF5" w:rsidRPr="00583C4B" w:rsidRDefault="001D1AF5" w:rsidP="00723558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23558" w:rsidRPr="00583C4B" w:rsidRDefault="00723558" w:rsidP="0072355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723558" w:rsidRPr="001D1AF5" w:rsidRDefault="00723558" w:rsidP="0072355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D1AF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lastRenderedPageBreak/>
        <w:t>Članak 5.</w:t>
      </w:r>
    </w:p>
    <w:p w:rsidR="00723558" w:rsidRPr="00583C4B" w:rsidRDefault="00723558" w:rsidP="0072355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723558" w:rsidRPr="00583C4B" w:rsidRDefault="00723558" w:rsidP="00723558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83C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Poslove utvrđivanja, evidentiranja, nadzora, naplate i ovrhe radi naplate poreza na nekretnine obavlja Ministarstvo financija,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Porezna uprava, Područni ured Vukovar. </w:t>
      </w:r>
    </w:p>
    <w:p w:rsidR="00723558" w:rsidRPr="00583C4B" w:rsidRDefault="00723558" w:rsidP="0072355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723558" w:rsidRPr="001D1AF5" w:rsidRDefault="00723558" w:rsidP="0072355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D1AF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Članak 6.</w:t>
      </w:r>
    </w:p>
    <w:p w:rsidR="00723558" w:rsidRDefault="00723558" w:rsidP="0072355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23558" w:rsidRDefault="00723558" w:rsidP="00723558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Stopa poreza na potrošnju iznosi 1% mjesečno i plaća se </w:t>
      </w:r>
      <w:r w:rsidRPr="004C0793">
        <w:rPr>
          <w:rFonts w:ascii="Times New Roman" w:hAnsi="Times New Roman" w:cs="Times New Roman"/>
          <w:sz w:val="24"/>
          <w:szCs w:val="24"/>
        </w:rPr>
        <w:t xml:space="preserve">na potrošnju alkoholnih pića (vinjak, rakiju i žestoka pića), prirodnih vina, specijalnih vina, piva i bezalkoholnih pića u ugostiteljskim objektima, a koji se nalaze na području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Trpinja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23558" w:rsidRPr="005F7981" w:rsidRDefault="00723558" w:rsidP="00723558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23558" w:rsidRPr="004C0793" w:rsidRDefault="00723558" w:rsidP="007235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3558" w:rsidRPr="001D1AF5" w:rsidRDefault="00723558" w:rsidP="007235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1AF5">
        <w:rPr>
          <w:rFonts w:ascii="Times New Roman" w:hAnsi="Times New Roman" w:cs="Times New Roman"/>
          <w:sz w:val="24"/>
          <w:szCs w:val="24"/>
        </w:rPr>
        <w:t>Članak 7.</w:t>
      </w:r>
    </w:p>
    <w:p w:rsidR="00723558" w:rsidRPr="004C0793" w:rsidRDefault="00723558" w:rsidP="0072355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</w:p>
    <w:p w:rsidR="00723558" w:rsidRPr="004C0793" w:rsidRDefault="00723558" w:rsidP="007235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0793">
        <w:rPr>
          <w:rFonts w:ascii="Times New Roman" w:hAnsi="Times New Roman" w:cs="Times New Roman"/>
          <w:sz w:val="24"/>
          <w:szCs w:val="24"/>
        </w:rPr>
        <w:t xml:space="preserve">Obveznik poreza na potrošnju iz članka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C0793">
        <w:rPr>
          <w:rFonts w:ascii="Times New Roman" w:hAnsi="Times New Roman" w:cs="Times New Roman"/>
          <w:sz w:val="24"/>
          <w:szCs w:val="24"/>
        </w:rPr>
        <w:t xml:space="preserve">. ove Odluke je </w:t>
      </w:r>
      <w:r>
        <w:rPr>
          <w:rFonts w:ascii="Times New Roman" w:hAnsi="Times New Roman" w:cs="Times New Roman"/>
          <w:sz w:val="24"/>
          <w:szCs w:val="24"/>
        </w:rPr>
        <w:t xml:space="preserve">svaka fizička i </w:t>
      </w:r>
      <w:r w:rsidRPr="004C0793">
        <w:rPr>
          <w:rFonts w:ascii="Times New Roman" w:hAnsi="Times New Roman" w:cs="Times New Roman"/>
          <w:sz w:val="24"/>
          <w:szCs w:val="24"/>
        </w:rPr>
        <w:t xml:space="preserve">pravna osoba koja pruža ugostiteljske usluge u ugostiteljskim objektima koji se nalaze području Općine </w:t>
      </w:r>
      <w:proofErr w:type="spellStart"/>
      <w:r>
        <w:rPr>
          <w:rFonts w:ascii="Times New Roman" w:hAnsi="Times New Roman" w:cs="Times New Roman"/>
          <w:sz w:val="24"/>
          <w:szCs w:val="24"/>
        </w:rPr>
        <w:t>Trpinja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23558" w:rsidRPr="004C0793" w:rsidRDefault="00723558" w:rsidP="0072355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23558" w:rsidRPr="001D1AF5" w:rsidRDefault="00723558" w:rsidP="007235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1AF5">
        <w:rPr>
          <w:rFonts w:ascii="Times New Roman" w:hAnsi="Times New Roman" w:cs="Times New Roman"/>
          <w:sz w:val="24"/>
          <w:szCs w:val="24"/>
        </w:rPr>
        <w:t>Članak 8.</w:t>
      </w:r>
    </w:p>
    <w:p w:rsidR="00723558" w:rsidRPr="004C0793" w:rsidRDefault="00723558" w:rsidP="007235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3558" w:rsidRPr="004C0793" w:rsidRDefault="00723558" w:rsidP="0072355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C0793">
        <w:rPr>
          <w:rFonts w:ascii="Times New Roman" w:hAnsi="Times New Roman" w:cs="Times New Roman"/>
          <w:sz w:val="24"/>
          <w:szCs w:val="24"/>
        </w:rPr>
        <w:t xml:space="preserve">Osnovica za porez na potrošnju iz članka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4C0793">
        <w:rPr>
          <w:rFonts w:ascii="Times New Roman" w:hAnsi="Times New Roman" w:cs="Times New Roman"/>
          <w:sz w:val="24"/>
          <w:szCs w:val="24"/>
        </w:rPr>
        <w:t>. ove Odluke je prodajna cijena pića koja se proda u ugostiteljskim objektima, a u koju nije uključen porez na dodanu vrijednost.</w:t>
      </w:r>
    </w:p>
    <w:p w:rsidR="00723558" w:rsidRPr="005F7981" w:rsidRDefault="00723558" w:rsidP="0072355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23558" w:rsidRPr="001D1AF5" w:rsidRDefault="00723558" w:rsidP="0072355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D1AF5">
        <w:rPr>
          <w:rFonts w:ascii="Times New Roman" w:hAnsi="Times New Roman" w:cs="Times New Roman"/>
          <w:sz w:val="24"/>
          <w:szCs w:val="24"/>
        </w:rPr>
        <w:t>Članak 9.</w:t>
      </w:r>
    </w:p>
    <w:p w:rsidR="00723558" w:rsidRPr="004C0793" w:rsidRDefault="00723558" w:rsidP="0072355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3558" w:rsidRDefault="00723558" w:rsidP="007235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C0793">
        <w:rPr>
          <w:rFonts w:ascii="Times New Roman" w:hAnsi="Times New Roman" w:cs="Times New Roman"/>
          <w:sz w:val="24"/>
          <w:szCs w:val="24"/>
        </w:rPr>
        <w:t>Porez na potrošnju iskazuje se na Obrascu PP-MI-PO i predaje do 20. dana u mjesecu za prethodni mjesec. Obračunati porez na potrošnju alkoholnih pića, prirodnih vina, specijalnih vina, piva i bezalkoholnih pića obveznik poreza plaća do posljednjeg dana u mjesecu za prethodni mjesec.</w:t>
      </w:r>
    </w:p>
    <w:p w:rsidR="00723558" w:rsidRPr="005F7981" w:rsidRDefault="00723558" w:rsidP="0072355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23558" w:rsidRPr="001D1AF5" w:rsidRDefault="00723558" w:rsidP="00723558">
      <w:pPr>
        <w:spacing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D1AF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Članak 10.</w:t>
      </w:r>
    </w:p>
    <w:p w:rsidR="00723558" w:rsidRPr="00583C4B" w:rsidRDefault="00723558" w:rsidP="0072355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723558" w:rsidRPr="005F7981" w:rsidRDefault="00723558" w:rsidP="00723558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i/>
          <w:iCs/>
          <w:sz w:val="24"/>
          <w:szCs w:val="24"/>
        </w:rPr>
      </w:pPr>
      <w:r w:rsidRPr="00583C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Poslove utvrđivanja, evidentiranja, nadzora, naplate i ovrhe radi naplate poreza na potrošnju obavlja Ministarstvo financija,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Porezna uprava, Područni ured Vukovar. </w:t>
      </w:r>
    </w:p>
    <w:p w:rsidR="00723558" w:rsidRPr="00583C4B" w:rsidRDefault="00723558" w:rsidP="0072355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723558" w:rsidRPr="001D1AF5" w:rsidRDefault="00723558" w:rsidP="0072355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D1AF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Članak 11.</w:t>
      </w:r>
    </w:p>
    <w:p w:rsidR="00723558" w:rsidRPr="00583C4B" w:rsidRDefault="00723558" w:rsidP="00723558">
      <w:pPr>
        <w:shd w:val="clear" w:color="auto" w:fill="FFFFFF"/>
        <w:spacing w:after="0" w:line="240" w:lineRule="auto"/>
        <w:ind w:firstLine="708"/>
        <w:textAlignment w:val="top"/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</w:pPr>
    </w:p>
    <w:p w:rsidR="00723558" w:rsidRPr="00583C4B" w:rsidRDefault="00723558" w:rsidP="00723558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583C4B">
        <w:rPr>
          <w:rFonts w:ascii="Times New Roman" w:eastAsia="Times New Roman" w:hAnsi="Times New Roman" w:cs="Times New Roman"/>
          <w:sz w:val="24"/>
          <w:szCs w:val="24"/>
          <w:lang w:eastAsia="hr-HR"/>
        </w:rPr>
        <w:t>Ovlašćuje se nadležna organizacija platnog prometa zadužena za raspoređivan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je uplaćenih prihoda, da naknadu</w:t>
      </w:r>
      <w:r w:rsidRPr="00583C4B"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koja pripada Ministarstvu financija, Poreznoj upravi u iznosu od 5% od ukupno uplaćenih prihoda, obračuna i uplati u državni proračun do zadnjeg dana u mjesecu za protekli mjesec.</w:t>
      </w:r>
    </w:p>
    <w:p w:rsidR="00723558" w:rsidRPr="00583C4B" w:rsidRDefault="00723558" w:rsidP="0072355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color w:val="F79646" w:themeColor="accent6"/>
          <w:sz w:val="24"/>
          <w:szCs w:val="24"/>
          <w:lang w:eastAsia="hr-HR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</w:p>
    <w:p w:rsidR="00723558" w:rsidRPr="001D1AF5" w:rsidRDefault="00723558" w:rsidP="0072355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1D1AF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Članak 12.</w:t>
      </w:r>
    </w:p>
    <w:p w:rsidR="00723558" w:rsidRPr="00583C4B" w:rsidRDefault="00723558" w:rsidP="0072355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23558" w:rsidRDefault="00723558" w:rsidP="00723558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3C4B">
        <w:rPr>
          <w:rFonts w:ascii="Times New Roman" w:eastAsia="Times New Roman" w:hAnsi="Times New Roman" w:cs="Times New Roman"/>
          <w:sz w:val="24"/>
          <w:szCs w:val="24"/>
          <w:lang w:eastAsia="hr-HR"/>
        </w:rPr>
        <w:t>​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  <w:r w:rsidRPr="00583C4B">
        <w:rPr>
          <w:rFonts w:ascii="Times New Roman" w:eastAsia="Times New Roman" w:hAnsi="Times New Roman" w:cs="Times New Roman"/>
          <w:sz w:val="24"/>
          <w:szCs w:val="24"/>
          <w:lang w:eastAsia="hr-HR"/>
        </w:rPr>
        <w:t>Postupci utvrđivanja poreza započeti po odredbama Odluke o porezima Općine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Trpinja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</w:t>
      </w:r>
      <w:r w:rsidRPr="004B2252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„Službeni vjesnik</w:t>
      </w:r>
      <w:r w:rsidRPr="004B2252">
        <w:rPr>
          <w:rFonts w:ascii="Times New Roman" w:hAnsi="Times New Roman" w:cs="Times New Roman"/>
          <w:color w:val="000000" w:themeColor="text1"/>
          <w:sz w:val="24"/>
          <w:szCs w:val="24"/>
        </w:rPr>
        <w:t>“ Vukovarsko-srijemske županije, broj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2/17 i 17/17), </w:t>
      </w:r>
      <w:r w:rsidRPr="00583C4B">
        <w:rPr>
          <w:rFonts w:ascii="Times New Roman" w:eastAsia="Times New Roman" w:hAnsi="Times New Roman" w:cs="Times New Roman"/>
          <w:sz w:val="24"/>
          <w:szCs w:val="24"/>
          <w:lang w:eastAsia="hr-HR"/>
        </w:rPr>
        <w:t>koji nisu dovršeni do stupanja na snagu ove Odluke, dovršit će se prema odredbama Odluke o porezima Općine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>Trpinja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t xml:space="preserve"> (</w:t>
      </w:r>
      <w:r w:rsidRPr="004B2252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„Službeni vjesnik</w:t>
      </w:r>
      <w:r w:rsidRPr="004B2252">
        <w:rPr>
          <w:rFonts w:ascii="Times New Roman" w:hAnsi="Times New Roman" w:cs="Times New Roman"/>
          <w:color w:val="000000" w:themeColor="text1"/>
          <w:sz w:val="24"/>
          <w:szCs w:val="24"/>
        </w:rPr>
        <w:t>“ Vukovarsko-srijemske županije, broj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2/17 i 17/17).</w:t>
      </w:r>
    </w:p>
    <w:p w:rsidR="00723558" w:rsidRPr="00583C4B" w:rsidRDefault="00723558" w:rsidP="0072355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23558" w:rsidRPr="00583C4B" w:rsidRDefault="00723558" w:rsidP="0072355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23558" w:rsidRPr="001D1AF5" w:rsidRDefault="00723558" w:rsidP="00723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D1AF5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>Članak 13.</w:t>
      </w:r>
    </w:p>
    <w:p w:rsidR="00723558" w:rsidRPr="00583C4B" w:rsidRDefault="00723558" w:rsidP="00723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23558" w:rsidRPr="00583C4B" w:rsidRDefault="00723558" w:rsidP="007235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3C4B">
        <w:rPr>
          <w:rFonts w:ascii="Times New Roman" w:hAnsi="Times New Roman" w:cs="Times New Roman"/>
          <w:sz w:val="24"/>
          <w:szCs w:val="24"/>
        </w:rPr>
        <w:t>Danom stupanja na snagu ove Odluke, prestaje važiti Odluka o porezima Općine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Trpinja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B2252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(„Službeni vjesnik</w:t>
      </w:r>
      <w:r w:rsidRPr="004B2252">
        <w:rPr>
          <w:rFonts w:ascii="Times New Roman" w:hAnsi="Times New Roman" w:cs="Times New Roman"/>
          <w:color w:val="000000" w:themeColor="text1"/>
          <w:sz w:val="24"/>
          <w:szCs w:val="24"/>
        </w:rPr>
        <w:t>“ Vukovarsko-srijemske županije, broj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2/17 i 17/17).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83C4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3558" w:rsidRPr="00583C4B" w:rsidRDefault="00723558" w:rsidP="007235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3558" w:rsidRPr="00583C4B" w:rsidRDefault="00723558" w:rsidP="0072355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723558" w:rsidRPr="001D1AF5" w:rsidRDefault="00723558" w:rsidP="00723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1D1AF5">
        <w:rPr>
          <w:rFonts w:ascii="Times New Roman" w:hAnsi="Times New Roman" w:cs="Times New Roman"/>
          <w:bCs/>
          <w:color w:val="000000"/>
          <w:sz w:val="24"/>
          <w:szCs w:val="24"/>
        </w:rPr>
        <w:t>Članak 14.</w:t>
      </w:r>
    </w:p>
    <w:p w:rsidR="00723558" w:rsidRPr="00583C4B" w:rsidRDefault="00723558" w:rsidP="00723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723558" w:rsidRPr="00583C4B" w:rsidRDefault="00723558" w:rsidP="0072355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83C4B">
        <w:rPr>
          <w:rFonts w:ascii="Times New Roman" w:hAnsi="Times New Roman" w:cs="Times New Roman"/>
          <w:color w:val="000000"/>
          <w:sz w:val="24"/>
          <w:szCs w:val="24"/>
        </w:rPr>
        <w:t>Ova Odluka objavit će se u „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Službenom vjesniku Vukovarsko-srijemske županije“, </w:t>
      </w:r>
      <w:r w:rsidRPr="00583C4B">
        <w:rPr>
          <w:rFonts w:ascii="Times New Roman" w:hAnsi="Times New Roman" w:cs="Times New Roman"/>
          <w:color w:val="000000"/>
          <w:sz w:val="24"/>
          <w:szCs w:val="24"/>
        </w:rPr>
        <w:t xml:space="preserve">a stupa na snagu </w:t>
      </w:r>
      <w:r>
        <w:rPr>
          <w:rFonts w:ascii="Times New Roman" w:hAnsi="Times New Roman" w:cs="Times New Roman"/>
          <w:color w:val="000000"/>
          <w:sz w:val="24"/>
          <w:szCs w:val="24"/>
        </w:rPr>
        <w:t>s danom 0</w:t>
      </w:r>
      <w:r w:rsidRPr="00583C4B">
        <w:rPr>
          <w:rFonts w:ascii="Times New Roman" w:hAnsi="Times New Roman" w:cs="Times New Roman"/>
          <w:color w:val="000000"/>
          <w:sz w:val="24"/>
          <w:szCs w:val="24"/>
        </w:rPr>
        <w:t>1. siječnja 2026. godine.</w:t>
      </w:r>
    </w:p>
    <w:p w:rsidR="00723558" w:rsidRPr="00583C4B" w:rsidRDefault="00723558" w:rsidP="00723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7030A1"/>
          <w:sz w:val="24"/>
          <w:szCs w:val="24"/>
        </w:rPr>
      </w:pPr>
    </w:p>
    <w:p w:rsidR="00723558" w:rsidRDefault="00723558" w:rsidP="00723558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723558" w:rsidRPr="001D1AF5" w:rsidRDefault="00723558" w:rsidP="0072355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23558" w:rsidRPr="001D1AF5" w:rsidRDefault="00723558" w:rsidP="007235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1D1AF5">
        <w:rPr>
          <w:rFonts w:ascii="Times New Roman" w:hAnsi="Times New Roman" w:cs="Times New Roman"/>
          <w:sz w:val="24"/>
          <w:szCs w:val="24"/>
        </w:rPr>
        <w:t xml:space="preserve">  </w:t>
      </w:r>
      <w:r w:rsidRPr="001D1AF5">
        <w:rPr>
          <w:rFonts w:ascii="Times New Roman" w:hAnsi="Times New Roman" w:cs="Times New Roman"/>
          <w:sz w:val="24"/>
          <w:szCs w:val="24"/>
        </w:rPr>
        <w:t>PREDSJEDNIK OPĆINSKOG VIJEĆA</w:t>
      </w:r>
    </w:p>
    <w:p w:rsidR="00723558" w:rsidRPr="001D1AF5" w:rsidRDefault="00723558" w:rsidP="007235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  <w:t xml:space="preserve">       Slobodan </w:t>
      </w:r>
      <w:proofErr w:type="spellStart"/>
      <w:r w:rsidRPr="001D1AF5">
        <w:rPr>
          <w:rFonts w:ascii="Times New Roman" w:hAnsi="Times New Roman" w:cs="Times New Roman"/>
          <w:sz w:val="24"/>
          <w:szCs w:val="24"/>
        </w:rPr>
        <w:t>Ristanić</w:t>
      </w:r>
      <w:proofErr w:type="spellEnd"/>
      <w:r w:rsidRPr="001D1A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3558" w:rsidRPr="00723558" w:rsidRDefault="0072355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23558" w:rsidRPr="00723558" w:rsidSect="001D1AF5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272F" w:rsidRDefault="0038272F" w:rsidP="001D1AF5">
      <w:pPr>
        <w:spacing w:after="0" w:line="240" w:lineRule="auto"/>
      </w:pPr>
      <w:r>
        <w:separator/>
      </w:r>
    </w:p>
  </w:endnote>
  <w:endnote w:type="continuationSeparator" w:id="0">
    <w:p w:rsidR="0038272F" w:rsidRDefault="0038272F" w:rsidP="001D1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742196"/>
      <w:docPartObj>
        <w:docPartGallery w:val="Page Numbers (Bottom of Page)"/>
        <w:docPartUnique/>
      </w:docPartObj>
    </w:sdtPr>
    <w:sdtContent>
      <w:p w:rsidR="001D1AF5" w:rsidRDefault="001D1AF5">
        <w:pPr>
          <w:pStyle w:val="Podnoje"/>
          <w:jc w:val="center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1D1AF5" w:rsidRDefault="001D1AF5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272F" w:rsidRDefault="0038272F" w:rsidP="001D1AF5">
      <w:pPr>
        <w:spacing w:after="0" w:line="240" w:lineRule="auto"/>
      </w:pPr>
      <w:r>
        <w:separator/>
      </w:r>
    </w:p>
  </w:footnote>
  <w:footnote w:type="continuationSeparator" w:id="0">
    <w:p w:rsidR="0038272F" w:rsidRDefault="0038272F" w:rsidP="001D1A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3558"/>
    <w:rsid w:val="001A2CB9"/>
    <w:rsid w:val="001D1AF5"/>
    <w:rsid w:val="00363B0D"/>
    <w:rsid w:val="0038272F"/>
    <w:rsid w:val="00476C0A"/>
    <w:rsid w:val="006E383C"/>
    <w:rsid w:val="00723558"/>
    <w:rsid w:val="00777DF2"/>
    <w:rsid w:val="009E09D2"/>
    <w:rsid w:val="00A34483"/>
    <w:rsid w:val="00A61D77"/>
    <w:rsid w:val="00F31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77"/>
  </w:style>
  <w:style w:type="paragraph" w:styleId="Naslov1">
    <w:name w:val="heading 1"/>
    <w:basedOn w:val="Normal"/>
    <w:link w:val="Naslov1Char"/>
    <w:qFormat/>
    <w:rsid w:val="00A61D77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kern w:val="36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A61D77"/>
    <w:rPr>
      <w:rFonts w:ascii="Times New Roman" w:eastAsia="Times New Roman" w:hAnsi="Times New Roman" w:cs="Times New Roman"/>
      <w:i/>
      <w:iCs/>
      <w:kern w:val="36"/>
      <w:sz w:val="24"/>
      <w:szCs w:val="24"/>
      <w:lang w:val="en-US"/>
    </w:rPr>
  </w:style>
  <w:style w:type="character" w:styleId="Naglaeno">
    <w:name w:val="Strong"/>
    <w:basedOn w:val="Zadanifontodlomka"/>
    <w:uiPriority w:val="99"/>
    <w:qFormat/>
    <w:rsid w:val="00A61D77"/>
    <w:rPr>
      <w:b/>
      <w:bCs/>
    </w:rPr>
  </w:style>
  <w:style w:type="paragraph" w:styleId="Bezproreda">
    <w:name w:val="No Spacing"/>
    <w:uiPriority w:val="1"/>
    <w:qFormat/>
    <w:rsid w:val="00A61D77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A61D77"/>
    <w:pPr>
      <w:ind w:left="720"/>
      <w:contextualSpacing/>
    </w:pPr>
  </w:style>
  <w:style w:type="character" w:styleId="Naslovknjige">
    <w:name w:val="Book Title"/>
    <w:basedOn w:val="Zadanifontodlomka"/>
    <w:uiPriority w:val="33"/>
    <w:qFormat/>
    <w:rsid w:val="00A61D77"/>
    <w:rPr>
      <w:b/>
      <w:bCs/>
      <w:smallCaps/>
      <w:spacing w:val="5"/>
    </w:rPr>
  </w:style>
  <w:style w:type="paragraph" w:styleId="HTML-adresa">
    <w:name w:val="HTML Address"/>
    <w:basedOn w:val="Normal"/>
    <w:link w:val="HTML-adresaChar"/>
    <w:rsid w:val="00723558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character" w:customStyle="1" w:styleId="HTML-adresaChar">
    <w:name w:val="HTML-adresa Char"/>
    <w:basedOn w:val="Zadanifontodlomka"/>
    <w:link w:val="HTML-adresa"/>
    <w:rsid w:val="00723558"/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semiHidden/>
    <w:unhideWhenUsed/>
    <w:rsid w:val="001D1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D1AF5"/>
  </w:style>
  <w:style w:type="paragraph" w:styleId="Podnoje">
    <w:name w:val="footer"/>
    <w:basedOn w:val="Normal"/>
    <w:link w:val="PodnojeChar"/>
    <w:uiPriority w:val="99"/>
    <w:unhideWhenUsed/>
    <w:rsid w:val="001D1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D1AF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551</Words>
  <Characters>3146</Characters>
  <Application>Microsoft Office Word</Application>
  <DocSecurity>0</DocSecurity>
  <Lines>26</Lines>
  <Paragraphs>7</Paragraphs>
  <ScaleCrop>false</ScaleCrop>
  <Company/>
  <LinksUpToDate>false</LinksUpToDate>
  <CharactersWithSpaces>3690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2025-12-02T13:23:00Z</cp:lastPrinted>
  <dcterms:created xsi:type="dcterms:W3CDTF">2025-12-02T13:24:00Z</dcterms:created>
  <dcterms:modified xsi:type="dcterms:W3CDTF">2025-12-02T13:24:00Z</dcterms:modified>
</cp:coreProperties>
</file>